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57A584">
      <w:pPr>
        <w:spacing w:line="360" w:lineRule="auto"/>
        <w:jc w:val="center"/>
        <w:rPr>
          <w:rFonts w:ascii="Times New Roman" w:hAnsi="Times New Roman" w:eastAsia="黑体" w:cs="Times New Roman"/>
          <w:bCs/>
          <w:color w:val="000000" w:themeColor="text1"/>
          <w:sz w:val="24"/>
          <w:szCs w:val="24"/>
          <w14:textFill>
            <w14:solidFill>
              <w14:schemeClr w14:val="tx1"/>
            </w14:solidFill>
          </w14:textFill>
        </w:rPr>
      </w:pPr>
      <w:r>
        <w:rPr>
          <w:rFonts w:ascii="Times New Roman" w:hAnsi="Times New Roman" w:eastAsia="黑体" w:cs="Times New Roman"/>
          <w:bCs/>
          <w:color w:val="000000" w:themeColor="text1"/>
          <w:sz w:val="24"/>
          <w:szCs w:val="24"/>
          <w14:textFill>
            <w14:solidFill>
              <w14:schemeClr w14:val="tx1"/>
            </w14:solidFill>
          </w14:textFill>
        </w:rPr>
        <w:t>山东大鲁阁织染工业有限公司长纤染布产品工艺优化提升项目环境影响报告书</w:t>
      </w:r>
    </w:p>
    <w:p w14:paraId="457F1350">
      <w:pPr>
        <w:spacing w:line="360" w:lineRule="auto"/>
        <w:jc w:val="center"/>
        <w:rPr>
          <w:rFonts w:ascii="Times New Roman" w:hAnsi="Times New Roman" w:eastAsia="黑体" w:cs="Times New Roman"/>
          <w:sz w:val="24"/>
          <w:szCs w:val="24"/>
        </w:rPr>
      </w:pPr>
      <w:r>
        <w:rPr>
          <w:rFonts w:ascii="Times New Roman" w:hAnsi="Times New Roman" w:eastAsia="黑体" w:cs="Times New Roman"/>
          <w:sz w:val="24"/>
          <w:szCs w:val="24"/>
        </w:rPr>
        <w:t>环境影响评价第一次公示</w:t>
      </w:r>
    </w:p>
    <w:p w14:paraId="3E57B31C">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根据《中华人民共和国环境影响评价法》和《环境影响评价公众参与办法》的要求，对本工程建设情况及环境影响评价进行公示，以便广泛了解社会各界公众对本工程的态度及环保方面的意见和建议，接受社会公众的监督。</w:t>
      </w:r>
    </w:p>
    <w:p w14:paraId="39A9B9DA">
      <w:pPr>
        <w:spacing w:line="360" w:lineRule="auto"/>
        <w:ind w:firstLine="480" w:firstLineChars="200"/>
        <w:rPr>
          <w:rFonts w:ascii="Times New Roman" w:hAnsi="Times New Roman" w:eastAsia="黑体" w:cs="Times New Roman"/>
          <w:sz w:val="24"/>
          <w:szCs w:val="24"/>
        </w:rPr>
      </w:pPr>
      <w:r>
        <w:rPr>
          <w:rFonts w:ascii="Times New Roman" w:hAnsi="Times New Roman" w:eastAsia="黑体" w:cs="Times New Roman"/>
          <w:sz w:val="24"/>
          <w:szCs w:val="24"/>
        </w:rPr>
        <w:t>一、建设项目基本情况</w:t>
      </w:r>
    </w:p>
    <w:p w14:paraId="3F4BA3DB">
      <w:pPr>
        <w:spacing w:line="360" w:lineRule="auto"/>
        <w:ind w:firstLine="482" w:firstLineChars="200"/>
        <w:rPr>
          <w:rFonts w:ascii="Times New Roman" w:hAnsi="Times New Roman" w:eastAsia="宋体" w:cs="Times New Roman"/>
          <w:sz w:val="24"/>
          <w:szCs w:val="24"/>
        </w:rPr>
      </w:pPr>
      <w:r>
        <w:rPr>
          <w:rFonts w:hint="eastAsia" w:ascii="Times New Roman" w:hAnsi="Times New Roman" w:eastAsia="宋体" w:cs="Times New Roman"/>
          <w:b/>
          <w:bCs/>
          <w:sz w:val="24"/>
          <w:szCs w:val="24"/>
        </w:rPr>
        <w:t>项目名称：</w:t>
      </w:r>
      <w:bookmarkStart w:id="0" w:name="OLE_LINK8"/>
      <w:r>
        <w:rPr>
          <w:rFonts w:hint="eastAsia" w:ascii="Times New Roman" w:hAnsi="Times New Roman" w:eastAsia="宋体" w:cs="Times New Roman"/>
          <w:sz w:val="24"/>
          <w:szCs w:val="24"/>
        </w:rPr>
        <w:t>山东大鲁阁织染工业有限公司</w:t>
      </w:r>
      <w:bookmarkEnd w:id="0"/>
      <w:r>
        <w:rPr>
          <w:rFonts w:hint="eastAsia" w:ascii="Times New Roman" w:hAnsi="Times New Roman" w:eastAsia="宋体" w:cs="Times New Roman"/>
          <w:sz w:val="24"/>
          <w:szCs w:val="24"/>
        </w:rPr>
        <w:t>长纤染布产品工艺优化提升项目</w:t>
      </w:r>
    </w:p>
    <w:p w14:paraId="53D9E339">
      <w:pPr>
        <w:spacing w:line="360" w:lineRule="auto"/>
        <w:ind w:firstLine="482" w:firstLineChars="200"/>
        <w:rPr>
          <w:rFonts w:ascii="Times New Roman" w:hAnsi="Times New Roman" w:eastAsia="宋体" w:cs="Times New Roman"/>
          <w:sz w:val="24"/>
          <w:szCs w:val="24"/>
        </w:rPr>
      </w:pPr>
      <w:r>
        <w:rPr>
          <w:rFonts w:hint="eastAsia" w:ascii="Times New Roman" w:hAnsi="Times New Roman" w:eastAsia="宋体" w:cs="Times New Roman"/>
          <w:b/>
          <w:bCs/>
          <w:sz w:val="24"/>
          <w:szCs w:val="24"/>
        </w:rPr>
        <w:t>建设单位：</w:t>
      </w:r>
      <w:r>
        <w:rPr>
          <w:rFonts w:hint="eastAsia" w:ascii="Times New Roman" w:hAnsi="Times New Roman" w:eastAsia="宋体" w:cs="Times New Roman"/>
          <w:sz w:val="24"/>
          <w:szCs w:val="24"/>
        </w:rPr>
        <w:t>山东大鲁阁织染工业有限公司</w:t>
      </w:r>
    </w:p>
    <w:p w14:paraId="68EED34D">
      <w:pPr>
        <w:spacing w:line="360" w:lineRule="auto"/>
        <w:ind w:firstLine="482" w:firstLineChars="200"/>
        <w:rPr>
          <w:rFonts w:ascii="Times New Roman" w:hAnsi="Times New Roman" w:eastAsia="宋体" w:cs="Times New Roman"/>
          <w:sz w:val="24"/>
          <w:szCs w:val="24"/>
        </w:rPr>
      </w:pPr>
      <w:r>
        <w:rPr>
          <w:rFonts w:hint="eastAsia" w:ascii="Times New Roman" w:hAnsi="Times New Roman" w:eastAsia="宋体" w:cs="Times New Roman"/>
          <w:b/>
          <w:bCs/>
          <w:sz w:val="24"/>
          <w:szCs w:val="24"/>
        </w:rPr>
        <w:t>建设项目性质：</w:t>
      </w:r>
      <w:r>
        <w:rPr>
          <w:rFonts w:hint="eastAsia" w:ascii="Times New Roman" w:hAnsi="Times New Roman" w:eastAsia="宋体" w:cs="Times New Roman"/>
          <w:sz w:val="24"/>
          <w:szCs w:val="24"/>
        </w:rPr>
        <w:t>技改</w:t>
      </w:r>
    </w:p>
    <w:p w14:paraId="18B2548D">
      <w:pPr>
        <w:spacing w:line="360" w:lineRule="auto"/>
        <w:ind w:firstLine="482" w:firstLineChars="200"/>
        <w:rPr>
          <w:rFonts w:ascii="Times New Roman" w:hAnsi="Times New Roman" w:eastAsia="宋体" w:cs="Times New Roman"/>
          <w:b w:val="0"/>
          <w:bCs w:val="0"/>
          <w:color w:val="FFFFFF" w:themeColor="background1"/>
          <w:sz w:val="24"/>
          <w:szCs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Times New Roman" w:hAnsi="Times New Roman" w:eastAsia="宋体" w:cs="Times New Roman"/>
          <w:b/>
          <w:bCs/>
          <w:sz w:val="24"/>
          <w:szCs w:val="24"/>
        </w:rPr>
        <w:t>建设内容：</w:t>
      </w:r>
      <w:r>
        <w:rPr>
          <w:rFonts w:hint="eastAsia" w:ascii="Times New Roman" w:hAnsi="Times New Roman" w:eastAsia="宋体" w:cs="Times New Roman"/>
          <w:b w:val="0"/>
          <w:bCs w:val="0"/>
          <w:color w:val="FFFFFF" w:themeColor="background1"/>
          <w:sz w:val="24"/>
          <w:szCs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技改项目利用山东大鲁阁织染工业有限公司现有生产车间，对长纤染布产品工艺、设备以及相关配套设施进行技术改造，优化平面布局，本次主要技改内容包括：产品提档升级，增加预定型等工序；淘汰并更换高浴比染色设备，新购置低浴比染色机、低水耗水洗机、定型机、贴膜复合机、数码印花机等设备以及染化料自动配送系统；对定型废气治理设施优化升级并配套余热回收；对上胶工序原料进行源头替代，由油性胶变更为水性胶</w:t>
      </w:r>
      <w:r>
        <w:rPr>
          <w:rFonts w:hint="eastAsia" w:ascii="Times New Roman" w:hAnsi="Times New Roman" w:eastAsia="宋体" w:cs="Times New Roman"/>
          <w:b w:val="0"/>
          <w:bCs w:val="0"/>
          <w:color w:val="A02B93" w:themeColor="accent5"/>
          <w:sz w:val="24"/>
          <w:szCs w:val="24"/>
          <w14:textFill>
            <w14:solidFill>
              <w14:schemeClr w14:val="accent5"/>
            </w14:solidFill>
          </w14:textFill>
        </w:rPr>
        <w:t>；</w:t>
      </w:r>
      <w:r>
        <w:rPr>
          <w:rFonts w:hint="eastAsia" w:ascii="Times New Roman" w:hAnsi="Times New Roman" w:eastAsia="宋体" w:cs="Times New Roman"/>
          <w:b w:val="0"/>
          <w:bCs w:val="0"/>
          <w:color w:val="000000" w:themeColor="text1"/>
          <w:sz w:val="24"/>
          <w:szCs w:val="24"/>
          <w14:textFill>
            <w14:solidFill>
              <w14:schemeClr w14:val="tx1"/>
            </w14:solidFill>
          </w14:textFill>
        </w:rPr>
        <w:t>使用集中供热，替代现有燃气锅炉</w:t>
      </w:r>
      <w:r>
        <w:rPr>
          <w:rFonts w:hint="eastAsia" w:ascii="Times New Roman" w:hAnsi="Times New Roman" w:eastAsia="宋体" w:cs="Times New Roman"/>
          <w:b w:val="0"/>
          <w:bCs w:val="0"/>
          <w:color w:val="000000" w:themeColor="text1"/>
          <w:sz w:val="24"/>
          <w:szCs w:val="24"/>
          <w:lang w:eastAsia="zh-CN"/>
          <w14:textFill>
            <w14:solidFill>
              <w14:schemeClr w14:val="tx1"/>
            </w14:solidFill>
          </w14:textFill>
        </w:rPr>
        <w:t>，</w:t>
      </w:r>
      <w:r>
        <w:rPr>
          <w:rFonts w:hint="eastAsia" w:ascii="Times New Roman" w:hAnsi="Times New Roman" w:eastAsia="宋体" w:cs="Times New Roman"/>
          <w:b w:val="0"/>
          <w:bCs w:val="0"/>
          <w:color w:val="000000" w:themeColor="text1"/>
          <w:sz w:val="24"/>
          <w:szCs w:val="24"/>
          <w14:textFill>
            <w14:solidFill>
              <w14:schemeClr w14:val="tx1"/>
            </w14:solidFill>
          </w14:textFill>
        </w:rPr>
        <w:t>现有燃气锅炉备用等。</w:t>
      </w:r>
      <w:r>
        <w:rPr>
          <w:rFonts w:hint="eastAsia" w:ascii="Times New Roman" w:hAnsi="Times New Roman" w:eastAsia="宋体" w:cs="Times New Roman"/>
          <w:b w:val="0"/>
          <w:bCs w:val="0"/>
          <w:color w:val="FFFFFF" w:themeColor="background1"/>
          <w:sz w:val="24"/>
          <w:szCs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项目实施后，可实现长纤染布新增产能5200万米/年，其中化纤贴膜</w:t>
      </w:r>
      <w:bookmarkStart w:id="2" w:name="_GoBack"/>
      <w:bookmarkEnd w:id="2"/>
      <w:r>
        <w:rPr>
          <w:rFonts w:hint="eastAsia" w:ascii="Times New Roman" w:hAnsi="Times New Roman" w:eastAsia="宋体" w:cs="Times New Roman"/>
          <w:b w:val="0"/>
          <w:bCs w:val="0"/>
          <w:color w:val="FFFFFF" w:themeColor="background1"/>
          <w:sz w:val="24"/>
          <w:szCs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复合布新增产能3600万米/年。</w:t>
      </w:r>
    </w:p>
    <w:p w14:paraId="7F286F4E">
      <w:pPr>
        <w:spacing w:line="360" w:lineRule="auto"/>
        <w:ind w:firstLine="480" w:firstLineChars="200"/>
        <w:rPr>
          <w:rFonts w:ascii="Times New Roman" w:hAnsi="Times New Roman" w:eastAsia="宋体" w:cs="Times New Roman"/>
          <w:b w:val="0"/>
          <w:bCs w:val="0"/>
          <w:color w:val="FFFFFF" w:themeColor="background1"/>
          <w:sz w:val="24"/>
          <w:szCs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Times New Roman" w:hAnsi="Times New Roman" w:eastAsia="宋体" w:cs="Times New Roman"/>
          <w:b w:val="0"/>
          <w:bCs w:val="0"/>
          <w:color w:val="FFFFFF" w:themeColor="background1"/>
          <w:sz w:val="24"/>
          <w:szCs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技改完成后，全厂年产长纤染布1亿米/年（其中化纤贴膜复合布5600万米/年）、印花布80万米/年。</w:t>
      </w:r>
    </w:p>
    <w:p w14:paraId="4880CBB5">
      <w:pPr>
        <w:spacing w:line="360" w:lineRule="auto"/>
        <w:ind w:firstLine="482" w:firstLineChars="200"/>
        <w:rPr>
          <w:rFonts w:ascii="Times New Roman" w:hAnsi="Times New Roman" w:eastAsia="宋体" w:cs="Times New Roman"/>
          <w:sz w:val="24"/>
          <w:szCs w:val="24"/>
        </w:rPr>
      </w:pPr>
      <w:r>
        <w:rPr>
          <w:rFonts w:ascii="Times New Roman" w:hAnsi="Times New Roman" w:eastAsia="宋体" w:cs="Times New Roman"/>
          <w:b/>
          <w:bCs/>
          <w:sz w:val="24"/>
          <w:szCs w:val="24"/>
        </w:rPr>
        <w:t>现有工程及其环境保护情况：</w:t>
      </w:r>
      <w:r>
        <w:rPr>
          <w:rFonts w:ascii="Times New Roman" w:hAnsi="Times New Roman" w:eastAsia="宋体" w:cs="Times New Roman"/>
          <w:sz w:val="24"/>
          <w:szCs w:val="24"/>
        </w:rPr>
        <w:t>现有项目均已取得环评批复，并已申领排污许可证；现有项目均已通过竣工环境保护验收。正在运行</w:t>
      </w:r>
      <w:r>
        <w:rPr>
          <w:rFonts w:hint="eastAsia" w:ascii="Times New Roman" w:hAnsi="Times New Roman" w:eastAsia="宋体" w:cs="Times New Roman"/>
          <w:sz w:val="24"/>
          <w:szCs w:val="24"/>
        </w:rPr>
        <w:t>的</w:t>
      </w:r>
      <w:r>
        <w:rPr>
          <w:rFonts w:ascii="Times New Roman" w:hAnsi="Times New Roman" w:eastAsia="宋体" w:cs="Times New Roman"/>
          <w:sz w:val="24"/>
          <w:szCs w:val="24"/>
        </w:rPr>
        <w:t>生产装置配套环保设施正常运行，污染物能够达标排放。</w:t>
      </w:r>
    </w:p>
    <w:p w14:paraId="7D40FAC1">
      <w:pPr>
        <w:spacing w:line="360" w:lineRule="auto"/>
        <w:ind w:firstLine="480" w:firstLineChars="200"/>
        <w:rPr>
          <w:rFonts w:ascii="Times New Roman" w:hAnsi="Times New Roman" w:eastAsia="黑体" w:cs="Times New Roman"/>
          <w:sz w:val="24"/>
          <w:szCs w:val="24"/>
        </w:rPr>
      </w:pPr>
      <w:r>
        <w:rPr>
          <w:rFonts w:hint="eastAsia" w:ascii="Times New Roman" w:hAnsi="Times New Roman" w:eastAsia="黑体" w:cs="Times New Roman"/>
          <w:sz w:val="24"/>
          <w:szCs w:val="24"/>
        </w:rPr>
        <w:t>二</w:t>
      </w:r>
      <w:r>
        <w:rPr>
          <w:rFonts w:ascii="Times New Roman" w:hAnsi="Times New Roman" w:eastAsia="黑体" w:cs="Times New Roman"/>
          <w:sz w:val="24"/>
          <w:szCs w:val="24"/>
        </w:rPr>
        <w:t>、建设单位名称和联系方式</w:t>
      </w:r>
    </w:p>
    <w:p w14:paraId="7780E48D">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建设单位：</w:t>
      </w:r>
      <w:bookmarkStart w:id="1" w:name="OLE_LINK12"/>
      <w:r>
        <w:rPr>
          <w:rFonts w:hint="eastAsia" w:ascii="Times New Roman" w:hAnsi="Times New Roman" w:eastAsia="宋体" w:cs="Times New Roman"/>
          <w:sz w:val="24"/>
          <w:szCs w:val="24"/>
        </w:rPr>
        <w:t>山东大鲁阁织染工业有限公司</w:t>
      </w:r>
      <w:bookmarkEnd w:id="1"/>
    </w:p>
    <w:p w14:paraId="26CCF9B3">
      <w:pPr>
        <w:spacing w:line="360" w:lineRule="auto"/>
        <w:ind w:firstLine="480" w:firstLineChars="200"/>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联 系 人：</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张秀英</w:t>
      </w:r>
    </w:p>
    <w:p w14:paraId="209400E6">
      <w:pPr>
        <w:spacing w:line="360" w:lineRule="auto"/>
        <w:ind w:firstLine="480" w:firstLineChars="200"/>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联系电话：</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15069102886</w:t>
      </w:r>
    </w:p>
    <w:p w14:paraId="68F34C39">
      <w:pPr>
        <w:spacing w:line="360" w:lineRule="auto"/>
        <w:ind w:firstLine="480" w:firstLineChars="200"/>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邮    箱：</w:t>
      </w:r>
      <w:r>
        <w:rPr>
          <w:rFonts w:hint="eastAsia" w:ascii="Times New Roman" w:hAnsi="Times New Roman" w:eastAsia="宋体" w:cs="Times New Roman"/>
          <w:color w:val="000000" w:themeColor="text1"/>
          <w:sz w:val="24"/>
          <w:szCs w:val="24"/>
          <w:highlight w:val="none"/>
          <w14:textFill>
            <w14:solidFill>
              <w14:schemeClr w14:val="tx1"/>
            </w14:solidFill>
          </w14:textFill>
        </w:rPr>
        <w:t>winnie_zhang@taroko.com.cn</w:t>
      </w:r>
    </w:p>
    <w:p w14:paraId="58C00A49">
      <w:pPr>
        <w:spacing w:line="360" w:lineRule="auto"/>
        <w:ind w:firstLine="480" w:firstLineChars="200"/>
        <w:rPr>
          <w:rFonts w:ascii="Times New Roman" w:hAnsi="Times New Roman" w:eastAsia="黑体" w:cs="Times New Roman"/>
          <w:sz w:val="24"/>
          <w:szCs w:val="24"/>
        </w:rPr>
      </w:pPr>
      <w:r>
        <w:rPr>
          <w:rFonts w:ascii="Times New Roman" w:hAnsi="Times New Roman" w:eastAsia="黑体" w:cs="Times New Roman"/>
          <w:sz w:val="24"/>
          <w:szCs w:val="24"/>
        </w:rPr>
        <w:t>三、环境影响报告书编制单位的名称</w:t>
      </w:r>
    </w:p>
    <w:p w14:paraId="5A577BB8">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评价单位名称：山东三润环保科技有限公司</w:t>
      </w:r>
    </w:p>
    <w:p w14:paraId="69321C94">
      <w:pPr>
        <w:spacing w:line="360" w:lineRule="auto"/>
        <w:ind w:firstLine="480" w:firstLineChars="200"/>
        <w:rPr>
          <w:rFonts w:ascii="Times New Roman" w:hAnsi="Times New Roman" w:eastAsia="黑体" w:cs="Times New Roman"/>
          <w:sz w:val="24"/>
          <w:szCs w:val="24"/>
        </w:rPr>
      </w:pPr>
      <w:r>
        <w:rPr>
          <w:rFonts w:ascii="Times New Roman" w:hAnsi="Times New Roman" w:eastAsia="黑体" w:cs="Times New Roman"/>
          <w:sz w:val="24"/>
          <w:szCs w:val="24"/>
        </w:rPr>
        <w:t>四、公众意见表的网络链接</w:t>
      </w:r>
    </w:p>
    <w:p w14:paraId="427F58B2">
      <w:pPr>
        <w:spacing w:line="360" w:lineRule="auto"/>
        <w:ind w:firstLine="420" w:firstLineChars="200"/>
        <w:jc w:val="left"/>
        <w:rPr>
          <w:rStyle w:val="15"/>
          <w:rFonts w:ascii="Times New Roman" w:hAnsi="Times New Roman" w:cs="Times New Roman"/>
          <w:snapToGrid w:val="0"/>
          <w:kern w:val="0"/>
          <w:sz w:val="24"/>
          <w:szCs w:val="24"/>
        </w:rPr>
      </w:pPr>
      <w:r>
        <w:fldChar w:fldCharType="begin"/>
      </w:r>
      <w:r>
        <w:instrText xml:space="preserve"> HYPERLINK "http://www.mee.gov.cn/xxgk2018/xxgk/xxgk01/201810/t20181024_665329.html中附件1" </w:instrText>
      </w:r>
      <w:r>
        <w:fldChar w:fldCharType="separate"/>
      </w:r>
      <w:r>
        <w:rPr>
          <w:rStyle w:val="15"/>
          <w:rFonts w:ascii="Times New Roman" w:hAnsi="Times New Roman" w:cs="Times New Roman"/>
          <w:snapToGrid w:val="0"/>
          <w:kern w:val="0"/>
          <w:sz w:val="24"/>
          <w:szCs w:val="24"/>
        </w:rPr>
        <w:t>http://www.mee.gov.cn/xxgk2018/xxgk/xxgk01/201810/t20181024_665329.html中附件1</w:t>
      </w:r>
      <w:r>
        <w:rPr>
          <w:rStyle w:val="15"/>
          <w:rFonts w:ascii="Times New Roman" w:hAnsi="Times New Roman" w:cs="Times New Roman"/>
          <w:snapToGrid w:val="0"/>
          <w:kern w:val="0"/>
          <w:sz w:val="24"/>
          <w:szCs w:val="24"/>
        </w:rPr>
        <w:fldChar w:fldCharType="end"/>
      </w:r>
    </w:p>
    <w:p w14:paraId="2A7A72F7">
      <w:pPr>
        <w:spacing w:line="360" w:lineRule="auto"/>
        <w:ind w:firstLine="480" w:firstLineChars="200"/>
        <w:rPr>
          <w:rFonts w:ascii="Times New Roman" w:hAnsi="Times New Roman" w:eastAsia="黑体" w:cs="Times New Roman"/>
          <w:sz w:val="24"/>
          <w:szCs w:val="24"/>
        </w:rPr>
      </w:pPr>
      <w:r>
        <w:rPr>
          <w:rFonts w:ascii="Times New Roman" w:hAnsi="Times New Roman" w:eastAsia="黑体" w:cs="Times New Roman"/>
          <w:sz w:val="24"/>
          <w:szCs w:val="24"/>
        </w:rPr>
        <w:t>五、提交公众意见表的方式和途径</w:t>
      </w:r>
    </w:p>
    <w:p w14:paraId="36994074">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公众对本项目有环境保护意见的，自本公告之日起10个工作日内，可通过电话、信件或电子邮件向建设单位提出。</w:t>
      </w:r>
    </w:p>
    <w:p w14:paraId="304A6A00">
      <w:pPr>
        <w:spacing w:line="360" w:lineRule="auto"/>
        <w:ind w:firstLine="480" w:firstLineChars="200"/>
        <w:jc w:val="left"/>
        <w:rPr>
          <w:rFonts w:ascii="Times New Roman" w:hAnsi="Times New Roman" w:cs="Times New Roman"/>
          <w:sz w:val="24"/>
        </w:rPr>
      </w:pPr>
      <w:r>
        <w:rPr>
          <w:rFonts w:hint="eastAsia" w:ascii="Times New Roman" w:hAnsi="Times New Roman" w:cs="Times New Roman"/>
          <w:sz w:val="24"/>
        </w:rPr>
        <w:t xml:space="preserve">    </w:t>
      </w:r>
    </w:p>
    <w:p w14:paraId="31D13CE5">
      <w:pPr>
        <w:spacing w:line="360" w:lineRule="auto"/>
        <w:ind w:firstLine="480" w:firstLineChars="200"/>
        <w:jc w:val="left"/>
        <w:rPr>
          <w:rFonts w:ascii="Times New Roman" w:hAnsi="Times New Roman" w:eastAsia="宋体" w:cs="Times New Roman"/>
          <w:sz w:val="24"/>
        </w:rPr>
      </w:pPr>
      <w:r>
        <w:rPr>
          <w:rFonts w:hint="eastAsia" w:ascii="Times New Roman" w:hAnsi="Times New Roman" w:cs="Times New Roman"/>
          <w:sz w:val="24"/>
        </w:rPr>
        <w:t xml:space="preserve">                                     </w:t>
      </w:r>
      <w:r>
        <w:rPr>
          <w:rFonts w:ascii="Times New Roman" w:hAnsi="Times New Roman" w:eastAsia="宋体" w:cs="Times New Roman"/>
          <w:sz w:val="24"/>
        </w:rPr>
        <w:t>山东大鲁阁织染工业有限公司</w:t>
      </w:r>
    </w:p>
    <w:p w14:paraId="4319EE30">
      <w:pPr>
        <w:spacing w:line="360" w:lineRule="auto"/>
        <w:ind w:firstLine="480" w:firstLineChars="200"/>
        <w:jc w:val="left"/>
        <w:rPr>
          <w:rFonts w:ascii="Times New Roman" w:hAnsi="Times New Roman" w:eastAsia="宋体" w:cs="Times New Roman"/>
        </w:rPr>
      </w:pPr>
      <w:r>
        <w:rPr>
          <w:rFonts w:ascii="Times New Roman" w:hAnsi="Times New Roman" w:eastAsia="宋体" w:cs="Times New Roman"/>
          <w:sz w:val="24"/>
        </w:rPr>
        <w:t xml:space="preserve">                                           2026年2月12日</w:t>
      </w:r>
    </w:p>
    <w:p w14:paraId="3557771A">
      <w:pPr>
        <w:spacing w:line="360" w:lineRule="auto"/>
        <w:ind w:firstLine="420" w:firstLineChars="200"/>
        <w:rPr>
          <w:rFonts w:ascii="Times New Roman" w:hAnsi="Times New Roman" w:eastAsia="宋体" w:cs="Times New Roman"/>
        </w:rPr>
      </w:pPr>
    </w:p>
    <w:p w14:paraId="502FCF60">
      <w:pPr>
        <w:spacing w:line="360" w:lineRule="auto"/>
        <w:ind w:firstLine="420" w:firstLineChars="200"/>
        <w:rPr>
          <w:rFonts w:hint="eastAsia" w:ascii="Times New Roman" w:hAnsi="Times New Roman" w:eastAsia="宋体"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9AB"/>
    <w:rsid w:val="00034EF2"/>
    <w:rsid w:val="000C0159"/>
    <w:rsid w:val="00173CCF"/>
    <w:rsid w:val="001C3F8F"/>
    <w:rsid w:val="00223AB2"/>
    <w:rsid w:val="002B61D6"/>
    <w:rsid w:val="002C4AA6"/>
    <w:rsid w:val="004D6BC1"/>
    <w:rsid w:val="00580D0D"/>
    <w:rsid w:val="006513DB"/>
    <w:rsid w:val="0067164C"/>
    <w:rsid w:val="007155A8"/>
    <w:rsid w:val="007A2A8B"/>
    <w:rsid w:val="00812E1A"/>
    <w:rsid w:val="00A95EC0"/>
    <w:rsid w:val="00AA482E"/>
    <w:rsid w:val="00B145C1"/>
    <w:rsid w:val="00B4769B"/>
    <w:rsid w:val="00CC5592"/>
    <w:rsid w:val="00CF19AB"/>
    <w:rsid w:val="00D37C64"/>
    <w:rsid w:val="00E42351"/>
    <w:rsid w:val="00E574C5"/>
    <w:rsid w:val="00E9606F"/>
    <w:rsid w:val="00EF241B"/>
    <w:rsid w:val="00F32952"/>
    <w:rsid w:val="00FF4E64"/>
    <w:rsid w:val="07D8037C"/>
    <w:rsid w:val="0A454A85"/>
    <w:rsid w:val="1494463F"/>
    <w:rsid w:val="21E71F53"/>
    <w:rsid w:val="24702E2C"/>
    <w:rsid w:val="27952750"/>
    <w:rsid w:val="27C771D2"/>
    <w:rsid w:val="2A2D71F7"/>
    <w:rsid w:val="318B0720"/>
    <w:rsid w:val="3B1F3649"/>
    <w:rsid w:val="3B892174"/>
    <w:rsid w:val="3D257C7B"/>
    <w:rsid w:val="41393CF5"/>
    <w:rsid w:val="50EA6DB9"/>
    <w:rsid w:val="646F78AA"/>
    <w:rsid w:val="6D617FAC"/>
    <w:rsid w:val="75E4177A"/>
    <w:rsid w:val="785250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8"/>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19"/>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0"/>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1"/>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2"/>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4"/>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6"/>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5"/>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5">
    <w:name w:val="Hyperlink"/>
    <w:unhideWhenUsed/>
    <w:qFormat/>
    <w:uiPriority w:val="99"/>
    <w:rPr>
      <w:color w:val="0563C1"/>
      <w:u w:val="single"/>
    </w:rPr>
  </w:style>
  <w:style w:type="character" w:customStyle="1" w:styleId="16">
    <w:name w:val="标题 1 字符"/>
    <w:basedOn w:val="14"/>
    <w:link w:val="2"/>
    <w:qFormat/>
    <w:uiPriority w:val="9"/>
    <w:rPr>
      <w:rFonts w:asciiTheme="majorHAnsi" w:hAnsiTheme="majorHAnsi" w:eastAsiaTheme="majorEastAsia" w:cstheme="majorBidi"/>
      <w:color w:val="104862" w:themeColor="accent1" w:themeShade="BF"/>
      <w:sz w:val="48"/>
      <w:szCs w:val="48"/>
    </w:rPr>
  </w:style>
  <w:style w:type="character" w:customStyle="1" w:styleId="17">
    <w:name w:val="标题 2 字符"/>
    <w:basedOn w:val="14"/>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8">
    <w:name w:val="标题 3 字符"/>
    <w:basedOn w:val="14"/>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19">
    <w:name w:val="标题 4 字符"/>
    <w:basedOn w:val="14"/>
    <w:link w:val="5"/>
    <w:semiHidden/>
    <w:qFormat/>
    <w:uiPriority w:val="9"/>
    <w:rPr>
      <w:rFonts w:cstheme="majorBidi"/>
      <w:color w:val="104862" w:themeColor="accent1" w:themeShade="BF"/>
      <w:sz w:val="28"/>
      <w:szCs w:val="28"/>
    </w:rPr>
  </w:style>
  <w:style w:type="character" w:customStyle="1" w:styleId="20">
    <w:name w:val="标题 5 字符"/>
    <w:basedOn w:val="14"/>
    <w:link w:val="6"/>
    <w:semiHidden/>
    <w:qFormat/>
    <w:uiPriority w:val="9"/>
    <w:rPr>
      <w:rFonts w:cstheme="majorBidi"/>
      <w:color w:val="104862" w:themeColor="accent1" w:themeShade="BF"/>
      <w:sz w:val="24"/>
      <w:szCs w:val="24"/>
    </w:rPr>
  </w:style>
  <w:style w:type="character" w:customStyle="1" w:styleId="21">
    <w:name w:val="标题 6 字符"/>
    <w:basedOn w:val="14"/>
    <w:link w:val="7"/>
    <w:semiHidden/>
    <w:qFormat/>
    <w:uiPriority w:val="9"/>
    <w:rPr>
      <w:rFonts w:cstheme="majorBidi"/>
      <w:b/>
      <w:bCs/>
      <w:color w:val="104862" w:themeColor="accent1" w:themeShade="BF"/>
    </w:rPr>
  </w:style>
  <w:style w:type="character" w:customStyle="1" w:styleId="22">
    <w:name w:val="标题 7 字符"/>
    <w:basedOn w:val="14"/>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4"/>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4"/>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4"/>
    <w:link w:val="12"/>
    <w:qFormat/>
    <w:uiPriority w:val="10"/>
    <w:rPr>
      <w:rFonts w:asciiTheme="majorHAnsi" w:hAnsiTheme="majorHAnsi" w:eastAsiaTheme="majorEastAsia" w:cstheme="majorBidi"/>
      <w:spacing w:val="-10"/>
      <w:kern w:val="28"/>
      <w:sz w:val="56"/>
      <w:szCs w:val="56"/>
    </w:rPr>
  </w:style>
  <w:style w:type="character" w:customStyle="1" w:styleId="26">
    <w:name w:val="副标题 字符"/>
    <w:basedOn w:val="14"/>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引用 字符"/>
    <w:basedOn w:val="14"/>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4"/>
    <w:qFormat/>
    <w:uiPriority w:val="21"/>
    <w:rPr>
      <w:i/>
      <w:iCs/>
      <w:color w:val="104862" w:themeColor="accent1" w:themeShade="BF"/>
    </w:rPr>
  </w:style>
  <w:style w:type="paragraph" w:styleId="31">
    <w:name w:val="Intense Quote"/>
    <w:basedOn w:val="1"/>
    <w:next w:val="1"/>
    <w:link w:val="3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2">
    <w:name w:val="明显引用 字符"/>
    <w:basedOn w:val="14"/>
    <w:link w:val="31"/>
    <w:qFormat/>
    <w:uiPriority w:val="30"/>
    <w:rPr>
      <w:i/>
      <w:iCs/>
      <w:color w:val="104862" w:themeColor="accent1" w:themeShade="BF"/>
    </w:rPr>
  </w:style>
  <w:style w:type="character" w:customStyle="1" w:styleId="33">
    <w:name w:val="Intense Reference"/>
    <w:basedOn w:val="14"/>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781</Words>
  <Characters>901</Characters>
  <Lines>7</Lines>
  <Paragraphs>2</Paragraphs>
  <TotalTime>113</TotalTime>
  <ScaleCrop>false</ScaleCrop>
  <LinksUpToDate>false</LinksUpToDate>
  <CharactersWithSpaces>991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2026-02-12T00:54:00Z</dcterms:created>
  <dc:creator>YZ X</dc:creator>
  <cp:lastModifiedBy>winnie</cp:lastModifiedBy>
  <dcterms:modified xsi:type="dcterms:W3CDTF">2026-02-28T02:46:54Z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eyJoZGlkIjoiNDZkNzE0YWRjY2EzN2E5YzNhYzdmMWQzMTU1MWY0NDciLCJ1c2VySWQiOiI1MTI5OTI1NzQifQ==</vt:lpwstr>
  </property>
  <property fmtid="{D5CDD505-2E9C-101B-9397-08002B2CF9AE}" pid="3" name="KSOProductBuildVer">
    <vt:lpwstr>2052-12.1.0.25225</vt:lpwstr>
  </property>
  <property fmtid="{D5CDD505-2E9C-101B-9397-08002B2CF9AE}" pid="4" name="ICV">
    <vt:lpwstr>BCAD8A3010CB464B8E90DD729C8AE02D_12</vt:lpwstr>
  </property>
</Properties>
</file>